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12700</wp:posOffset>
                </wp:positionV>
                <wp:extent cx="1185545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55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6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0.10000000000002pt;margin-top:1.pt;width:93.35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Oznaczenie sprawy: 2/2026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860" w:line="240" w:lineRule="auto"/>
        <w:ind w:left="3000" w:right="0" w:firstLine="0"/>
        <w:jc w:val="left"/>
      </w:pPr>
      <w:r>
        <w:rPr>
          <w:color w:val="000000"/>
          <w:spacing w:val="0"/>
          <w:w w:val="100"/>
          <w:position w:val="0"/>
        </w:rPr>
        <w:t>nazwa (firma) wykonawcy</w:t>
      </w:r>
      <w:r>
        <w:rPr>
          <w:color w:val="000000"/>
          <w:spacing w:val="0"/>
          <w:w w:val="100"/>
          <w:position w:val="0"/>
        </w:rPr>
        <w:footnoteReference w:id="2"/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280" w:right="0" w:firstLine="0"/>
        <w:jc w:val="both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3280" w:right="0" w:firstLine="0"/>
        <w:jc w:val="both"/>
      </w:pPr>
      <w:r>
        <w:rPr>
          <w:color w:val="000000"/>
          <w:spacing w:val="0"/>
          <w:w w:val="100"/>
          <w:position w:val="0"/>
        </w:rPr>
        <w:t>NIP/REGON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Prace remontowe przy ogrodzeniu wokół budynku Willi Caro w Gliwicach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świadom(i) odpowiedzialności karnej wynikającej z art. 297 § 1 Kodeksu karnego oświadczam(y), że:</w:t>
      </w:r>
    </w:p>
    <w:p>
      <w:pPr>
        <w:pStyle w:val="Style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68" w:val="left"/>
        </w:tabs>
        <w:bidi w:val="0"/>
        <w:spacing w:before="0" w:line="240" w:lineRule="auto"/>
        <w:ind w:left="0" w:right="0" w:firstLine="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</w:rPr>
        <w:t>Nie należę(ymy) do grupy kapitałowej w rozumieniu ustawy z dnia 16 lutego 2007 r. o ochronie konkurencji i konsumentów z pozostałymi wykonawcami, którzy złożyli oferty/wnioski o dopuszczenie do udziału w postępowaniu o udzielenie zamówienia/wnioski o dopuszczenie do udziału w konkursie/oferty ostateczne w niniejszym postępowaniu.</w:t>
      </w:r>
      <w:r>
        <w:rPr>
          <w:color w:val="000000"/>
          <w:spacing w:val="0"/>
          <w:w w:val="100"/>
          <w:position w:val="0"/>
        </w:rPr>
        <w:footnoteReference w:id="3"/>
      </w:r>
    </w:p>
    <w:p>
      <w:pPr>
        <w:pStyle w:val="Style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line="240" w:lineRule="auto"/>
        <w:ind w:left="0" w:right="0" w:firstLine="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>Jestem(śmy) członkami grupy kapitałowej w rozumieniu ustawy z dnia 16 lutego 2007 r. o ochronie konkurencji i konsumentów, w skład której wchodzą następujący Wykonawcy, którzy złożyli ofertę/wniosek o dopuszczenie do udziału w postępowaniu o udzielenie zamówienia/wniosek o dopuszczenie do udziału w konkursie/ofertę ostateczną w niniejszym postępowaniu:**</w:t>
      </w:r>
    </w:p>
    <w:tbl>
      <w:tblPr>
        <w:tblOverlap w:val="never"/>
        <w:jc w:val="center"/>
        <w:tblLayout w:type="fixed"/>
      </w:tblPr>
      <w:tblGrid>
        <w:gridCol w:w="1651"/>
        <w:gridCol w:w="4282"/>
        <w:gridCol w:w="4872"/>
      </w:tblGrid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Lp.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Nazwa (firma)/imię i nazwisko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adres siedziby/adres zameldowania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notePr>
        <w:pos w:val="pageBottom"/>
        <w:numFmt w:val="chicago"/>
        <w:numStart w:val="1"/>
        <w:numRestart w:val="continuous"/>
        <w15:footnoteColumns w:val="1"/>
      </w:footnotePr>
      <w:pgSz w:w="11900" w:h="16840"/>
      <w:pgMar w:top="471" w:right="231" w:bottom="471" w:left="831" w:header="43" w:footer="4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  <w:footnote w:id="2"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footnoteRef/>
      </w:r>
      <w:r>
        <w:rPr>
          <w:color w:val="000000"/>
          <w:spacing w:val="0"/>
          <w:w w:val="100"/>
          <w:position w:val="0"/>
        </w:rPr>
        <w:t xml:space="preserve"> w przypadku podmiotów występujących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</w:footnote>
  <w:footnote w:id="3"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footnoteRef/>
      </w:r>
      <w:r>
        <w:rPr>
          <w:b/>
          <w:bCs/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niepotrzebne skreślić</w:t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Stopka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9">
    <w:name w:val="Tekst treści (2)_"/>
    <w:basedOn w:val="DefaultParagraphFont"/>
    <w:link w:val="Style8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11">
    <w:name w:val="Inne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Stopka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"/>
    <w:basedOn w:val="Normal"/>
    <w:link w:val="CharStyle6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8">
    <w:name w:val="Tekst treści (2)"/>
    <w:basedOn w:val="Normal"/>
    <w:link w:val="CharStyle9"/>
    <w:pPr>
      <w:widowControl w:val="0"/>
      <w:shd w:val="clear" w:color="auto" w:fill="auto"/>
      <w:spacing w:after="730"/>
      <w:ind w:left="31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10">
    <w:name w:val="Inne"/>
    <w:basedOn w:val="Normal"/>
    <w:link w:val="CharStyle11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